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47" w:rsidRPr="004F1828" w:rsidRDefault="00824947" w:rsidP="00824947">
      <w:pPr>
        <w:rPr>
          <w:b/>
        </w:rPr>
      </w:pPr>
      <w:proofErr w:type="spellStart"/>
      <w:r w:rsidRPr="004F1828">
        <w:rPr>
          <w:b/>
        </w:rPr>
        <w:t>Precalculus</w:t>
      </w:r>
      <w:proofErr w:type="spellEnd"/>
    </w:p>
    <w:p w:rsidR="00824947" w:rsidRPr="004F1828" w:rsidRDefault="00824947" w:rsidP="00824947">
      <w:pPr>
        <w:rPr>
          <w:b/>
        </w:rPr>
      </w:pPr>
      <w:r w:rsidRPr="004F1828">
        <w:rPr>
          <w:b/>
        </w:rPr>
        <w:t>Notes 2.3</w:t>
      </w:r>
    </w:p>
    <w:p w:rsidR="00824947" w:rsidRPr="004F1828" w:rsidRDefault="00824947" w:rsidP="00824947">
      <w:pPr>
        <w:rPr>
          <w:b/>
        </w:rPr>
      </w:pPr>
    </w:p>
    <w:p w:rsidR="00824947" w:rsidRPr="004F1828" w:rsidRDefault="00824947" w:rsidP="00824947">
      <w:pPr>
        <w:jc w:val="center"/>
        <w:rPr>
          <w:b/>
        </w:rPr>
      </w:pPr>
      <w:r w:rsidRPr="004F1828">
        <w:rPr>
          <w:b/>
        </w:rPr>
        <w:t>Short &amp; Long Division of Polynomials &amp; Synthetic Division</w:t>
      </w:r>
    </w:p>
    <w:p w:rsidR="00824947" w:rsidRPr="004F1828" w:rsidRDefault="00824947" w:rsidP="00824947"/>
    <w:p w:rsidR="00824947" w:rsidRPr="004F1828" w:rsidRDefault="00824947" w:rsidP="00824947">
      <w:pPr>
        <w:ind w:hanging="720"/>
      </w:pPr>
      <w:r w:rsidRPr="004F1828">
        <w:t xml:space="preserve">1.  </w:t>
      </w:r>
      <w:r w:rsidRPr="004F1828">
        <w:rPr>
          <w:position w:val="-28"/>
        </w:rPr>
        <w:object w:dxaOrig="6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6pt" o:ole="">
            <v:imagedata r:id="rId6" o:title=""/>
          </v:shape>
          <o:OLEObject Type="Embed" ProgID="Equation.3" ShapeID="_x0000_i1025" DrawAspect="Content" ObjectID="_1360007181" r:id="rId7"/>
        </w:object>
      </w:r>
      <w:r w:rsidRPr="004F1828">
        <w:tab/>
      </w:r>
      <w:r w:rsidRPr="004F1828">
        <w:tab/>
      </w:r>
      <w:r w:rsidRPr="004F1828">
        <w:tab/>
      </w:r>
      <w:r w:rsidRPr="004F1828">
        <w:tab/>
        <w:t xml:space="preserve">2.  </w:t>
      </w:r>
      <w:r w:rsidRPr="004F1828">
        <w:rPr>
          <w:position w:val="-24"/>
        </w:rPr>
        <w:object w:dxaOrig="600" w:dyaOrig="680">
          <v:shape id="_x0000_i1026" type="#_x0000_t75" style="width:30pt;height:33.75pt" o:ole="">
            <v:imagedata r:id="rId8" o:title=""/>
          </v:shape>
          <o:OLEObject Type="Embed" ProgID="Equation.3" ShapeID="_x0000_i1026" DrawAspect="Content" ObjectID="_1360007182" r:id="rId9"/>
        </w:object>
      </w:r>
      <w:r w:rsidRPr="004F1828">
        <w:tab/>
      </w:r>
      <w:r w:rsidRPr="004F1828">
        <w:tab/>
      </w:r>
      <w:r w:rsidRPr="004F1828">
        <w:tab/>
      </w:r>
      <w:r w:rsidRPr="004F1828">
        <w:tab/>
        <w:t xml:space="preserve">3.  </w:t>
      </w:r>
      <w:r w:rsidRPr="004F1828">
        <w:rPr>
          <w:position w:val="-32"/>
        </w:rPr>
        <w:object w:dxaOrig="1640" w:dyaOrig="760">
          <v:shape id="_x0000_i1027" type="#_x0000_t75" style="width:81.75pt;height:38.25pt" o:ole="">
            <v:imagedata r:id="rId10" o:title=""/>
          </v:shape>
          <o:OLEObject Type="Embed" ProgID="Equation.3" ShapeID="_x0000_i1027" DrawAspect="Content" ObjectID="_1360007183" r:id="rId11"/>
        </w:object>
      </w:r>
      <w:r w:rsidRPr="004F1828">
        <w:tab/>
      </w:r>
    </w:p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>
      <w:pPr>
        <w:ind w:hanging="720"/>
      </w:pPr>
      <w:r w:rsidRPr="004F1828">
        <w:t xml:space="preserve">4.  </w:t>
      </w:r>
      <w:r w:rsidRPr="004F1828">
        <w:rPr>
          <w:position w:val="-32"/>
        </w:rPr>
        <w:object w:dxaOrig="1480" w:dyaOrig="760">
          <v:shape id="_x0000_i1028" type="#_x0000_t75" style="width:74.25pt;height:38.25pt" o:ole="">
            <v:imagedata r:id="rId12" o:title=""/>
          </v:shape>
          <o:OLEObject Type="Embed" ProgID="Equation.3" ShapeID="_x0000_i1028" DrawAspect="Content" ObjectID="_1360007184" r:id="rId13"/>
        </w:object>
      </w:r>
      <w:r w:rsidRPr="004F1828">
        <w:tab/>
      </w:r>
      <w:r w:rsidRPr="004F1828">
        <w:tab/>
      </w:r>
      <w:r w:rsidRPr="004F1828">
        <w:tab/>
        <w:t xml:space="preserve">5.  </w:t>
      </w:r>
      <w:r w:rsidRPr="004F1828">
        <w:rPr>
          <w:position w:val="-26"/>
        </w:rPr>
        <w:object w:dxaOrig="1700" w:dyaOrig="700">
          <v:shape id="_x0000_i1029" type="#_x0000_t75" style="width:84.75pt;height:35.25pt" o:ole="">
            <v:imagedata r:id="rId14" o:title=""/>
          </v:shape>
          <o:OLEObject Type="Embed" ProgID="Equation.3" ShapeID="_x0000_i1029" DrawAspect="Content" ObjectID="_1360007185" r:id="rId15"/>
        </w:object>
      </w:r>
      <w:r w:rsidRPr="004F1828">
        <w:tab/>
      </w:r>
      <w:r w:rsidRPr="004F1828">
        <w:tab/>
      </w:r>
      <w:r w:rsidRPr="004F1828">
        <w:tab/>
        <w:t xml:space="preserve">6.  </w:t>
      </w:r>
      <w:r w:rsidRPr="004F1828">
        <w:rPr>
          <w:position w:val="-32"/>
        </w:rPr>
        <w:object w:dxaOrig="2079" w:dyaOrig="760">
          <v:shape id="_x0000_i1030" type="#_x0000_t75" style="width:104.25pt;height:38.25pt" o:ole="">
            <v:imagedata r:id="rId16" o:title=""/>
          </v:shape>
          <o:OLEObject Type="Embed" ProgID="Equation.3" ShapeID="_x0000_i1030" DrawAspect="Content" ObjectID="_1360007186" r:id="rId17"/>
        </w:object>
      </w:r>
    </w:p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>
      <w:pPr>
        <w:ind w:hanging="720"/>
      </w:pPr>
      <w:r w:rsidRPr="004F1828">
        <w:t xml:space="preserve">7.   525 </w:t>
      </w:r>
      <w:r w:rsidRPr="004F1828">
        <w:rPr>
          <w:position w:val="-4"/>
        </w:rPr>
        <w:object w:dxaOrig="200" w:dyaOrig="200">
          <v:shape id="_x0000_i1031" type="#_x0000_t75" style="width:9.75pt;height:9.75pt" o:ole="">
            <v:imagedata r:id="rId18" o:title=""/>
          </v:shape>
          <o:OLEObject Type="Embed" ProgID="Equation.3" ShapeID="_x0000_i1031" DrawAspect="Content" ObjectID="_1360007187" r:id="rId19"/>
        </w:object>
      </w:r>
      <w:r w:rsidRPr="004F1828">
        <w:t xml:space="preserve"> 25</w:t>
      </w:r>
      <w:r w:rsidRPr="004F1828">
        <w:tab/>
      </w:r>
      <w:r w:rsidRPr="004F1828">
        <w:tab/>
      </w:r>
      <w:r w:rsidRPr="004F1828">
        <w:tab/>
      </w:r>
      <w:r w:rsidRPr="004F1828">
        <w:tab/>
      </w:r>
      <w:r w:rsidRPr="004F1828">
        <w:tab/>
        <w:t>8.  (9b</w:t>
      </w:r>
      <w:r w:rsidRPr="004F1828">
        <w:rPr>
          <w:vertAlign w:val="superscript"/>
        </w:rPr>
        <w:t xml:space="preserve">2 </w:t>
      </w:r>
      <w:r w:rsidRPr="004F1828">
        <w:t xml:space="preserve">+ 9b – 10) </w:t>
      </w:r>
      <w:r w:rsidRPr="004F1828">
        <w:rPr>
          <w:position w:val="-4"/>
        </w:rPr>
        <w:object w:dxaOrig="200" w:dyaOrig="200">
          <v:shape id="_x0000_i1032" type="#_x0000_t75" style="width:9.75pt;height:9.75pt" o:ole="">
            <v:imagedata r:id="rId20" o:title=""/>
          </v:shape>
          <o:OLEObject Type="Embed" ProgID="Equation.3" ShapeID="_x0000_i1032" DrawAspect="Content" ObjectID="_1360007188" r:id="rId21"/>
        </w:object>
      </w:r>
      <w:r w:rsidRPr="004F1828">
        <w:t xml:space="preserve"> (3b – 2)</w:t>
      </w:r>
    </w:p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/>
    <w:p w:rsidR="00824947" w:rsidRPr="004F1828" w:rsidRDefault="00824947" w:rsidP="00824947">
      <w:pPr>
        <w:ind w:hanging="720"/>
      </w:pPr>
      <w:r w:rsidRPr="004F1828">
        <w:t>9.  (5m</w:t>
      </w:r>
      <w:r w:rsidRPr="004F1828">
        <w:rPr>
          <w:vertAlign w:val="superscript"/>
        </w:rPr>
        <w:t>2</w:t>
      </w:r>
      <w:r w:rsidRPr="004F1828">
        <w:t xml:space="preserve"> – 34m – 7</w:t>
      </w:r>
      <w:proofErr w:type="gramStart"/>
      <w:r w:rsidRPr="004F1828">
        <w:t>)(</w:t>
      </w:r>
      <w:proofErr w:type="gramEnd"/>
      <w:r w:rsidRPr="004F1828">
        <w:t xml:space="preserve">m – 7) </w:t>
      </w:r>
      <w:r w:rsidRPr="004F1828">
        <w:rPr>
          <w:vertAlign w:val="superscript"/>
        </w:rPr>
        <w:t>-1</w:t>
      </w:r>
      <w:r w:rsidRPr="004F1828">
        <w:tab/>
      </w:r>
      <w:r w:rsidRPr="004F1828">
        <w:tab/>
      </w:r>
      <w:r w:rsidRPr="004F1828">
        <w:tab/>
        <w:t>10.  (</w:t>
      </w:r>
      <w:proofErr w:type="gramStart"/>
      <w:r w:rsidRPr="004F1828">
        <w:t>4x</w:t>
      </w:r>
      <w:proofErr w:type="gramEnd"/>
      <w:r w:rsidRPr="004F1828">
        <w:t xml:space="preserve"> + x</w:t>
      </w:r>
      <w:r w:rsidRPr="004F1828">
        <w:rPr>
          <w:vertAlign w:val="superscript"/>
        </w:rPr>
        <w:t xml:space="preserve">2 </w:t>
      </w:r>
      <w:r w:rsidRPr="004F1828">
        <w:t xml:space="preserve">– 25) </w:t>
      </w:r>
      <w:r w:rsidRPr="004F1828">
        <w:rPr>
          <w:position w:val="-4"/>
        </w:rPr>
        <w:object w:dxaOrig="200" w:dyaOrig="200">
          <v:shape id="_x0000_i1033" type="#_x0000_t75" style="width:9.75pt;height:9.75pt" o:ole="">
            <v:imagedata r:id="rId22" o:title=""/>
          </v:shape>
          <o:OLEObject Type="Embed" ProgID="Equation.3" ShapeID="_x0000_i1033" DrawAspect="Content" ObjectID="_1360007189" r:id="rId23"/>
        </w:object>
      </w:r>
      <w:r w:rsidRPr="004F1828">
        <w:t xml:space="preserve"> (x + 7)</w:t>
      </w: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  <w:r w:rsidRPr="004F1828">
        <w:t>11.  (6x</w:t>
      </w:r>
      <w:r w:rsidRPr="004F1828">
        <w:rPr>
          <w:vertAlign w:val="superscript"/>
        </w:rPr>
        <w:t>3</w:t>
      </w:r>
      <w:r w:rsidRPr="004F1828">
        <w:t xml:space="preserve"> + 5x</w:t>
      </w:r>
      <w:r w:rsidRPr="004F1828">
        <w:rPr>
          <w:vertAlign w:val="superscript"/>
        </w:rPr>
        <w:t>2</w:t>
      </w:r>
      <w:r w:rsidRPr="004F1828">
        <w:t xml:space="preserve"> + 10) </w:t>
      </w:r>
      <w:r w:rsidRPr="004F1828">
        <w:rPr>
          <w:position w:val="-4"/>
        </w:rPr>
        <w:object w:dxaOrig="200" w:dyaOrig="200">
          <v:shape id="_x0000_i1034" type="#_x0000_t75" style="width:9.75pt;height:9.75pt" o:ole="">
            <v:imagedata r:id="rId24" o:title=""/>
          </v:shape>
          <o:OLEObject Type="Embed" ProgID="Equation.3" ShapeID="_x0000_i1034" DrawAspect="Content" ObjectID="_1360007190" r:id="rId25"/>
        </w:object>
      </w:r>
      <w:r w:rsidRPr="004F1828">
        <w:t xml:space="preserve"> (2x + 3)</w:t>
      </w:r>
      <w:r w:rsidRPr="004F1828">
        <w:tab/>
      </w:r>
      <w:r w:rsidRPr="004F1828">
        <w:tab/>
      </w:r>
      <w:r w:rsidRPr="004F1828">
        <w:tab/>
        <w:t xml:space="preserve">12.  </w:t>
      </w:r>
      <w:r w:rsidRPr="004F1828">
        <w:rPr>
          <w:position w:val="-24"/>
        </w:rPr>
        <w:object w:dxaOrig="1680" w:dyaOrig="680">
          <v:shape id="_x0000_i1035" type="#_x0000_t75" style="width:84pt;height:33.75pt" o:ole="">
            <v:imagedata r:id="rId26" o:title=""/>
          </v:shape>
          <o:OLEObject Type="Embed" ProgID="Equation.3" ShapeID="_x0000_i1035" DrawAspect="Content" ObjectID="_1360007191" r:id="rId27"/>
        </w:object>
      </w: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ind w:hanging="720"/>
      </w:pPr>
    </w:p>
    <w:p w:rsidR="00824947" w:rsidRPr="004F1828" w:rsidRDefault="00824947" w:rsidP="00824947">
      <w:pPr>
        <w:numPr>
          <w:ilvl w:val="0"/>
          <w:numId w:val="1"/>
        </w:numPr>
      </w:pPr>
      <w:r w:rsidRPr="004F1828">
        <w:t xml:space="preserve">   One factor of x</w:t>
      </w:r>
      <w:r w:rsidRPr="004F1828">
        <w:rPr>
          <w:vertAlign w:val="superscript"/>
        </w:rPr>
        <w:t>3</w:t>
      </w:r>
      <w:r w:rsidRPr="004F1828">
        <w:t xml:space="preserve"> – 6x</w:t>
      </w:r>
      <w:r w:rsidRPr="004F1828">
        <w:rPr>
          <w:vertAlign w:val="superscript"/>
        </w:rPr>
        <w:t>2</w:t>
      </w:r>
      <w:r w:rsidRPr="004F1828">
        <w:t xml:space="preserve"> + 11x – 12 is (x – 4).  What is the other factor?</w:t>
      </w:r>
    </w:p>
    <w:p w:rsidR="00824947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  <w:r w:rsidRPr="004F1828">
        <w:lastRenderedPageBreak/>
        <w:t>Divide by synthetic division.</w:t>
      </w: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  <w:r w:rsidRPr="004F1828">
        <w:t>Ex. 1   2x</w:t>
      </w:r>
      <w:r w:rsidRPr="004F1828">
        <w:rPr>
          <w:vertAlign w:val="superscript"/>
        </w:rPr>
        <w:t>3</w:t>
      </w:r>
      <w:r w:rsidRPr="004F1828">
        <w:t xml:space="preserve"> – 9x</w:t>
      </w:r>
      <w:r w:rsidRPr="004F1828">
        <w:rPr>
          <w:vertAlign w:val="superscript"/>
        </w:rPr>
        <w:t>2</w:t>
      </w:r>
      <w:r w:rsidRPr="004F1828">
        <w:t xml:space="preserve"> + 14x – </w:t>
      </w:r>
      <w:proofErr w:type="gramStart"/>
      <w:r w:rsidRPr="004F1828">
        <w:t>8  by</w:t>
      </w:r>
      <w:proofErr w:type="gramEnd"/>
      <w:r w:rsidRPr="004F1828">
        <w:t xml:space="preserve">  x – 3</w:t>
      </w: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  <w:r w:rsidRPr="004F1828">
        <w:t>Ex. 2   2x</w:t>
      </w:r>
      <w:r w:rsidRPr="004F1828">
        <w:rPr>
          <w:vertAlign w:val="superscript"/>
        </w:rPr>
        <w:t>3</w:t>
      </w:r>
      <w:r w:rsidRPr="004F1828">
        <w:t xml:space="preserve"> + 9x</w:t>
      </w:r>
      <w:r w:rsidRPr="004F1828">
        <w:rPr>
          <w:vertAlign w:val="superscript"/>
        </w:rPr>
        <w:t>2</w:t>
      </w:r>
      <w:r w:rsidRPr="004F1828">
        <w:t xml:space="preserve"> + x – </w:t>
      </w:r>
      <w:proofErr w:type="gramStart"/>
      <w:r w:rsidRPr="004F1828">
        <w:t>12  by</w:t>
      </w:r>
      <w:proofErr w:type="gramEnd"/>
      <w:r w:rsidRPr="004F1828">
        <w:t xml:space="preserve">  x + 4</w:t>
      </w:r>
    </w:p>
    <w:p w:rsidR="00824947" w:rsidRPr="004F1828" w:rsidRDefault="00824947" w:rsidP="00824947">
      <w:pPr>
        <w:ind w:left="-720"/>
      </w:pPr>
    </w:p>
    <w:p w:rsidR="00824947" w:rsidRPr="004F1828" w:rsidRDefault="00824947" w:rsidP="00824947"/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/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  <w:r w:rsidRPr="004F1828">
        <w:t>Ex. 3   3x</w:t>
      </w:r>
      <w:r w:rsidRPr="004F1828">
        <w:rPr>
          <w:vertAlign w:val="superscript"/>
        </w:rPr>
        <w:t>4</w:t>
      </w:r>
      <w:r w:rsidRPr="004F1828">
        <w:t xml:space="preserve"> – 2x</w:t>
      </w:r>
      <w:r w:rsidRPr="004F1828">
        <w:rPr>
          <w:vertAlign w:val="superscript"/>
        </w:rPr>
        <w:t>2</w:t>
      </w:r>
      <w:r w:rsidRPr="004F1828">
        <w:t xml:space="preserve"> – 5x + </w:t>
      </w:r>
      <w:proofErr w:type="gramStart"/>
      <w:r w:rsidRPr="004F1828">
        <w:t>4  by</w:t>
      </w:r>
      <w:proofErr w:type="gramEnd"/>
      <w:r w:rsidRPr="004F1828">
        <w:t xml:space="preserve">  x – 2</w:t>
      </w: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  <w:r w:rsidRPr="004F1828">
        <w:t>Ex. 4   x</w:t>
      </w:r>
      <w:r w:rsidRPr="004F1828">
        <w:rPr>
          <w:vertAlign w:val="superscript"/>
        </w:rPr>
        <w:t>3</w:t>
      </w:r>
      <w:r w:rsidRPr="004F1828">
        <w:t xml:space="preserve"> – 8x</w:t>
      </w:r>
      <w:r w:rsidRPr="004F1828">
        <w:rPr>
          <w:vertAlign w:val="superscript"/>
        </w:rPr>
        <w:t>2</w:t>
      </w:r>
      <w:r w:rsidRPr="004F1828">
        <w:t xml:space="preserve"> + 17x – </w:t>
      </w:r>
      <w:proofErr w:type="gramStart"/>
      <w:r w:rsidRPr="004F1828">
        <w:t>10  by</w:t>
      </w:r>
      <w:proofErr w:type="gramEnd"/>
      <w:r w:rsidRPr="004F1828">
        <w:t xml:space="preserve">  x – 5</w:t>
      </w: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Default="00824947" w:rsidP="00824947">
      <w:pPr>
        <w:ind w:left="-720"/>
      </w:pPr>
    </w:p>
    <w:p w:rsidR="00824947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</w:p>
    <w:p w:rsidR="00824947" w:rsidRPr="004F1828" w:rsidRDefault="00824947" w:rsidP="00824947">
      <w:pPr>
        <w:ind w:left="-720"/>
      </w:pPr>
      <w:r w:rsidRPr="004F1828">
        <w:t>Ex. 5   x</w:t>
      </w:r>
      <w:r w:rsidRPr="004F1828">
        <w:rPr>
          <w:vertAlign w:val="superscript"/>
        </w:rPr>
        <w:t>4</w:t>
      </w:r>
      <w:r w:rsidRPr="004F1828">
        <w:t xml:space="preserve"> + 2x</w:t>
      </w:r>
      <w:r w:rsidRPr="004F1828">
        <w:rPr>
          <w:vertAlign w:val="superscript"/>
        </w:rPr>
        <w:t>3</w:t>
      </w:r>
      <w:r w:rsidRPr="004F1828">
        <w:t xml:space="preserve"> + x – 3   </w:t>
      </w:r>
      <w:proofErr w:type="gramStart"/>
      <w:r w:rsidRPr="004F1828">
        <w:t>by  x</w:t>
      </w:r>
      <w:proofErr w:type="gramEnd"/>
      <w:r w:rsidRPr="004F1828">
        <w:t xml:space="preserve"> – 1 </w:t>
      </w:r>
    </w:p>
    <w:p w:rsidR="00824947" w:rsidRPr="004F1828" w:rsidRDefault="00824947" w:rsidP="00824947">
      <w:pPr>
        <w:ind w:left="-720"/>
      </w:pPr>
    </w:p>
    <w:p w:rsidR="0093794B" w:rsidRDefault="0093794B">
      <w:bookmarkStart w:id="0" w:name="_GoBack"/>
      <w:bookmarkEnd w:id="0"/>
    </w:p>
    <w:sectPr w:rsidR="0093794B" w:rsidSect="00DB02D9">
      <w:pgSz w:w="12240" w:h="15840"/>
      <w:pgMar w:top="1440" w:right="3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92D"/>
    <w:multiLevelType w:val="hybridMultilevel"/>
    <w:tmpl w:val="61C41428"/>
    <w:lvl w:ilvl="0" w:tplc="F3BCF778">
      <w:start w:val="13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47"/>
    <w:rsid w:val="00824947"/>
    <w:rsid w:val="0093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2011-02-24T04:00:00Z</dcterms:created>
  <dcterms:modified xsi:type="dcterms:W3CDTF">2011-02-24T04:00:00Z</dcterms:modified>
</cp:coreProperties>
</file>